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广西矿业权登记审批培训班</w:t>
      </w:r>
      <w:r>
        <w:rPr>
          <w:rFonts w:hint="eastAsia" w:ascii="仿宋" w:hAnsi="仿宋" w:eastAsia="仿宋"/>
          <w:b/>
          <w:sz w:val="44"/>
          <w:szCs w:val="44"/>
        </w:rPr>
        <w:t>报名表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盖章）：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5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417"/>
        <w:gridCol w:w="2410"/>
        <w:gridCol w:w="2693"/>
        <w:gridCol w:w="2410"/>
        <w:gridCol w:w="1276"/>
        <w:gridCol w:w="850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职务、</w:t>
            </w: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</w:t>
            </w:r>
            <w:r>
              <w:rPr>
                <w:rFonts w:ascii="仿宋" w:hAnsi="仿宋" w:eastAsia="仿宋"/>
                <w:sz w:val="24"/>
                <w:szCs w:val="24"/>
              </w:rPr>
              <w:t>人识别号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（统一社会代码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</w:t>
            </w:r>
            <w:r>
              <w:rPr>
                <w:rFonts w:ascii="仿宋" w:hAnsi="仿宋" w:eastAsia="仿宋"/>
                <w:sz w:val="24"/>
                <w:szCs w:val="24"/>
              </w:rPr>
              <w:t>址、电话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</w:t>
            </w:r>
            <w:r>
              <w:rPr>
                <w:rFonts w:ascii="仿宋" w:hAnsi="仿宋" w:eastAsia="仿宋"/>
                <w:sz w:val="24"/>
                <w:szCs w:val="24"/>
              </w:rPr>
              <w:t>户行及账号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</w:t>
            </w:r>
            <w:r>
              <w:rPr>
                <w:rFonts w:ascii="仿宋" w:hAnsi="仿宋" w:eastAsia="仿宋"/>
                <w:sz w:val="24"/>
                <w:szCs w:val="24"/>
              </w:rPr>
              <w:t>票类型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ascii="仿宋" w:hAnsi="仿宋" w:eastAsia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是否住宿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参加期次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人：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联系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填写</w:t>
      </w:r>
      <w:r>
        <w:rPr>
          <w:rFonts w:ascii="仿宋" w:hAnsi="仿宋" w:eastAsia="仿宋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日</w:t>
      </w:r>
    </w:p>
    <w:p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814C7"/>
    <w:rsid w:val="6D0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2019-03-04T08:47:00Z</dcterms:created>
  <dc:creator>Y。C。</dc:creator>
  <cp:lastModifiedBy>Y。C。</cp:lastModifiedBy>
  <dcterms:modified xsi:type="dcterms:W3CDTF">2019-03-04T08:47:52Z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